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1C15" w14:textId="77777777" w:rsidR="00226C0F" w:rsidRPr="00DB35F3" w:rsidRDefault="00DB35F3" w:rsidP="00DB35F3">
      <w:pPr>
        <w:rPr>
          <w:bCs/>
          <w:spacing w:val="20"/>
          <w:kern w:val="24"/>
          <w:szCs w:val="24"/>
          <w:lang w:val="lt-LT"/>
        </w:rPr>
      </w:pPr>
      <w:bookmarkStart w:id="0" w:name="_GoBack"/>
      <w:bookmarkEnd w:id="0"/>
      <w:r>
        <w:rPr>
          <w:bCs/>
          <w:spacing w:val="20"/>
          <w:kern w:val="24"/>
          <w:szCs w:val="24"/>
          <w:lang w:val="lt-LT"/>
        </w:rPr>
        <w:t xml:space="preserve">                                                                        TVIRTINU</w:t>
      </w:r>
      <w:r>
        <w:rPr>
          <w:bCs/>
          <w:spacing w:val="20"/>
          <w:kern w:val="24"/>
          <w:szCs w:val="24"/>
          <w:lang w:val="lt-LT"/>
        </w:rPr>
        <w:tab/>
      </w:r>
      <w:r w:rsidR="00226C0F" w:rsidRPr="00DB35F3">
        <w:rPr>
          <w:bCs/>
          <w:spacing w:val="20"/>
          <w:kern w:val="24"/>
          <w:szCs w:val="24"/>
          <w:lang w:val="lt-LT"/>
        </w:rPr>
        <w:tab/>
      </w:r>
    </w:p>
    <w:p w14:paraId="3E20F838" w14:textId="77777777" w:rsidR="00226C0F" w:rsidRPr="00DB35F3" w:rsidRDefault="00DB35F3" w:rsidP="00DB35F3">
      <w:pPr>
        <w:ind w:left="5040" w:hanging="5040"/>
        <w:jc w:val="center"/>
        <w:rPr>
          <w:bCs/>
          <w:szCs w:val="24"/>
          <w:lang w:val="lt-LT"/>
        </w:rPr>
      </w:pPr>
      <w:r>
        <w:rPr>
          <w:bCs/>
          <w:szCs w:val="24"/>
          <w:lang w:val="lt-LT"/>
        </w:rPr>
        <w:t xml:space="preserve">                                                                                     Kauno sporto mokyklos „Startas“</w:t>
      </w:r>
    </w:p>
    <w:p w14:paraId="11DF44BA" w14:textId="77777777" w:rsidR="00226C0F" w:rsidRPr="00DB35F3" w:rsidRDefault="00DB35F3" w:rsidP="00DB35F3">
      <w:pPr>
        <w:ind w:left="5040" w:hanging="5040"/>
        <w:jc w:val="center"/>
        <w:rPr>
          <w:bCs/>
          <w:szCs w:val="24"/>
          <w:lang w:val="lt-LT"/>
        </w:rPr>
      </w:pPr>
      <w:r>
        <w:rPr>
          <w:bCs/>
          <w:szCs w:val="24"/>
          <w:lang w:val="lt-LT"/>
        </w:rPr>
        <w:t xml:space="preserve">                                                direktorius</w:t>
      </w:r>
      <w:r w:rsidR="00226C0F" w:rsidRPr="00DB35F3">
        <w:rPr>
          <w:bCs/>
          <w:szCs w:val="24"/>
          <w:lang w:val="lt-LT"/>
        </w:rPr>
        <w:t xml:space="preserve"> </w:t>
      </w:r>
    </w:p>
    <w:p w14:paraId="3D5C58E1" w14:textId="77777777" w:rsidR="00226C0F" w:rsidRPr="00DB35F3" w:rsidRDefault="00DB35F3" w:rsidP="00DB35F3">
      <w:pPr>
        <w:ind w:left="5040" w:hanging="5040"/>
        <w:jc w:val="right"/>
        <w:rPr>
          <w:bCs/>
          <w:szCs w:val="24"/>
          <w:lang w:val="lt-LT"/>
        </w:rPr>
      </w:pPr>
      <w:r>
        <w:rPr>
          <w:bCs/>
          <w:szCs w:val="24"/>
          <w:lang w:val="lt-LT"/>
        </w:rPr>
        <w:t xml:space="preserve">                    </w:t>
      </w:r>
      <w:r w:rsidR="00226C0F" w:rsidRPr="00DB35F3">
        <w:rPr>
          <w:bCs/>
          <w:szCs w:val="24"/>
          <w:lang w:val="lt-LT"/>
        </w:rPr>
        <w:t>_______________________</w:t>
      </w:r>
      <w:r w:rsidRPr="00DB35F3">
        <w:rPr>
          <w:bCs/>
          <w:szCs w:val="24"/>
          <w:lang w:val="lt-LT"/>
        </w:rPr>
        <w:t>_</w:t>
      </w:r>
      <w:r w:rsidRPr="00DB35F3">
        <w:rPr>
          <w:bCs/>
          <w:szCs w:val="24"/>
          <w:lang w:val="lt-LT"/>
        </w:rPr>
        <w:tab/>
      </w:r>
    </w:p>
    <w:p w14:paraId="1ACA8A41" w14:textId="77777777" w:rsidR="00226C0F" w:rsidRPr="00DB35F3" w:rsidRDefault="00DB35F3" w:rsidP="00DB35F3">
      <w:pPr>
        <w:jc w:val="right"/>
        <w:rPr>
          <w:bCs/>
          <w:szCs w:val="24"/>
          <w:lang w:val="lt-LT"/>
        </w:rPr>
      </w:pPr>
      <w:r>
        <w:rPr>
          <w:bCs/>
          <w:szCs w:val="24"/>
          <w:lang w:val="lt-LT"/>
        </w:rPr>
        <w:t xml:space="preserve">  Mantas Raila </w:t>
      </w:r>
      <w:r>
        <w:rPr>
          <w:bCs/>
          <w:szCs w:val="24"/>
          <w:lang w:val="lt-LT"/>
        </w:rPr>
        <w:tab/>
        <w:t>A. V.</w:t>
      </w:r>
      <w:r>
        <w:rPr>
          <w:bCs/>
          <w:szCs w:val="24"/>
          <w:lang w:val="lt-LT"/>
        </w:rPr>
        <w:tab/>
      </w:r>
    </w:p>
    <w:p w14:paraId="6726A345" w14:textId="77777777" w:rsidR="00226C0F" w:rsidRPr="00DB35F3" w:rsidRDefault="00226C0F" w:rsidP="00DB35F3">
      <w:pPr>
        <w:pStyle w:val="BodyTextIndent"/>
        <w:ind w:left="0"/>
        <w:jc w:val="right"/>
      </w:pPr>
    </w:p>
    <w:p w14:paraId="50528F18" w14:textId="77777777" w:rsidR="00226C0F" w:rsidRPr="00DB35F3" w:rsidRDefault="00226C0F" w:rsidP="00DB35F3">
      <w:pPr>
        <w:tabs>
          <w:tab w:val="left" w:pos="6480"/>
        </w:tabs>
        <w:ind w:firstLine="540"/>
        <w:jc w:val="both"/>
        <w:rPr>
          <w:bCs/>
          <w:spacing w:val="20"/>
          <w:kern w:val="24"/>
          <w:szCs w:val="24"/>
          <w:lang w:val="lt-LT"/>
        </w:rPr>
      </w:pPr>
    </w:p>
    <w:p w14:paraId="0A485D52" w14:textId="4A8EA2CC" w:rsidR="00226C0F" w:rsidRPr="00DB35F3" w:rsidRDefault="00DB35F3" w:rsidP="00DB35F3">
      <w:pPr>
        <w:pStyle w:val="BodyTextIndent"/>
        <w:ind w:left="0" w:firstLine="540"/>
        <w:jc w:val="center"/>
        <w:rPr>
          <w:b/>
          <w:bCs/>
        </w:rPr>
      </w:pPr>
      <w:r w:rsidRPr="00DB35F3">
        <w:rPr>
          <w:b/>
          <w:bCs/>
        </w:rPr>
        <w:t>20</w:t>
      </w:r>
      <w:r w:rsidR="00D5584C">
        <w:rPr>
          <w:b/>
          <w:bCs/>
        </w:rPr>
        <w:t>20</w:t>
      </w:r>
      <w:r w:rsidRPr="00DB35F3">
        <w:rPr>
          <w:b/>
          <w:bCs/>
        </w:rPr>
        <w:t xml:space="preserve"> M. KAUNO</w:t>
      </w:r>
      <w:r w:rsidR="00226C0F" w:rsidRPr="00DB35F3">
        <w:rPr>
          <w:b/>
          <w:bCs/>
        </w:rPr>
        <w:t xml:space="preserve"> MOKYKLŲ ŽAIDYNIŲ</w:t>
      </w:r>
    </w:p>
    <w:p w14:paraId="1530BEDA" w14:textId="77777777" w:rsidR="00226C0F" w:rsidRPr="00DB35F3" w:rsidRDefault="00226C0F" w:rsidP="00DB35F3">
      <w:pPr>
        <w:pStyle w:val="BodyTextIndent"/>
        <w:ind w:left="0" w:firstLine="540"/>
        <w:jc w:val="center"/>
        <w:rPr>
          <w:b/>
          <w:bCs/>
        </w:rPr>
      </w:pPr>
      <w:r w:rsidRPr="00DB35F3">
        <w:rPr>
          <w:b/>
          <w:bCs/>
        </w:rPr>
        <w:t>SMIGINIO VARŽYBŲ</w:t>
      </w:r>
    </w:p>
    <w:p w14:paraId="0A165D2F" w14:textId="77777777" w:rsidR="00226C0F" w:rsidRPr="00DB35F3" w:rsidRDefault="00226C0F" w:rsidP="00DB35F3">
      <w:pPr>
        <w:pStyle w:val="BodyTextIndent"/>
        <w:ind w:left="0" w:firstLine="540"/>
        <w:jc w:val="center"/>
        <w:rPr>
          <w:b/>
          <w:bCs/>
        </w:rPr>
      </w:pPr>
      <w:r w:rsidRPr="00DB35F3">
        <w:rPr>
          <w:b/>
          <w:bCs/>
        </w:rPr>
        <w:t>NUOSTATAI</w:t>
      </w:r>
    </w:p>
    <w:p w14:paraId="17017917" w14:textId="77777777" w:rsidR="00226C0F" w:rsidRPr="00DB35F3" w:rsidRDefault="00226C0F" w:rsidP="00DB35F3">
      <w:pPr>
        <w:pStyle w:val="BodyTextIndent"/>
        <w:ind w:left="0" w:firstLine="540"/>
        <w:jc w:val="both"/>
        <w:rPr>
          <w:b/>
          <w:bCs/>
        </w:rPr>
      </w:pPr>
    </w:p>
    <w:p w14:paraId="2E8F36DB" w14:textId="77777777" w:rsidR="00226C0F" w:rsidRPr="00DB35F3" w:rsidRDefault="00226C0F" w:rsidP="00DB35F3">
      <w:pPr>
        <w:pStyle w:val="BodyTextIndent"/>
        <w:numPr>
          <w:ilvl w:val="0"/>
          <w:numId w:val="1"/>
        </w:numPr>
        <w:tabs>
          <w:tab w:val="left" w:pos="900"/>
        </w:tabs>
        <w:ind w:left="0" w:firstLine="540"/>
        <w:jc w:val="both"/>
        <w:rPr>
          <w:b/>
          <w:bCs/>
        </w:rPr>
      </w:pPr>
      <w:r w:rsidRPr="00DB35F3">
        <w:rPr>
          <w:b/>
          <w:bCs/>
        </w:rPr>
        <w:t xml:space="preserve"> TIKSLAS IR UŽDAVINIAI</w:t>
      </w:r>
    </w:p>
    <w:p w14:paraId="53C99238" w14:textId="77777777" w:rsidR="00DB35F3" w:rsidRPr="008D4E7A" w:rsidRDefault="00DB35F3" w:rsidP="00DB35F3">
      <w:pPr>
        <w:pStyle w:val="ListParagraph"/>
        <w:numPr>
          <w:ilvl w:val="1"/>
          <w:numId w:val="2"/>
        </w:numPr>
        <w:jc w:val="both"/>
        <w:rPr>
          <w:bCs/>
          <w:szCs w:val="24"/>
          <w:lang w:val="lt-LT"/>
        </w:rPr>
      </w:pPr>
      <w:r w:rsidRPr="008D4E7A">
        <w:rPr>
          <w:szCs w:val="24"/>
          <w:lang w:val="lt-LT"/>
        </w:rPr>
        <w:t>Plėtoti kūno kultūrą ir sportą tarp miesto bendrojo ugdymo mokyklų mokinių.</w:t>
      </w:r>
    </w:p>
    <w:p w14:paraId="76FB5598" w14:textId="77777777" w:rsidR="00DB35F3" w:rsidRPr="00DB35F3" w:rsidRDefault="00DB35F3" w:rsidP="00DB35F3">
      <w:pPr>
        <w:pStyle w:val="ListParagraph"/>
        <w:numPr>
          <w:ilvl w:val="1"/>
          <w:numId w:val="2"/>
        </w:numPr>
        <w:jc w:val="both"/>
        <w:rPr>
          <w:bCs/>
          <w:szCs w:val="24"/>
        </w:rPr>
      </w:pPr>
      <w:proofErr w:type="spellStart"/>
      <w:r w:rsidRPr="00DB35F3">
        <w:rPr>
          <w:szCs w:val="24"/>
        </w:rPr>
        <w:t>Skatinti</w:t>
      </w:r>
      <w:proofErr w:type="spellEnd"/>
      <w:r w:rsidRPr="00DB35F3">
        <w:rPr>
          <w:szCs w:val="24"/>
        </w:rPr>
        <w:t xml:space="preserve"> </w:t>
      </w:r>
      <w:proofErr w:type="spellStart"/>
      <w:r w:rsidRPr="00DB35F3">
        <w:rPr>
          <w:szCs w:val="24"/>
        </w:rPr>
        <w:t>mokinius</w:t>
      </w:r>
      <w:proofErr w:type="spellEnd"/>
      <w:r w:rsidRPr="00DB35F3">
        <w:rPr>
          <w:szCs w:val="24"/>
        </w:rPr>
        <w:t xml:space="preserve"> </w:t>
      </w:r>
      <w:proofErr w:type="spellStart"/>
      <w:r w:rsidRPr="00DB35F3">
        <w:rPr>
          <w:szCs w:val="24"/>
        </w:rPr>
        <w:t>sistemingai</w:t>
      </w:r>
      <w:proofErr w:type="spellEnd"/>
      <w:r w:rsidRPr="00DB35F3">
        <w:rPr>
          <w:szCs w:val="24"/>
        </w:rPr>
        <w:t xml:space="preserve"> </w:t>
      </w:r>
      <w:proofErr w:type="spellStart"/>
      <w:r w:rsidRPr="00DB35F3">
        <w:rPr>
          <w:szCs w:val="24"/>
        </w:rPr>
        <w:t>mankštintis</w:t>
      </w:r>
      <w:proofErr w:type="spellEnd"/>
      <w:r w:rsidRPr="00DB35F3">
        <w:rPr>
          <w:szCs w:val="24"/>
        </w:rPr>
        <w:t xml:space="preserve"> </w:t>
      </w:r>
      <w:proofErr w:type="spellStart"/>
      <w:r w:rsidRPr="00DB35F3">
        <w:rPr>
          <w:szCs w:val="24"/>
        </w:rPr>
        <w:t>ir</w:t>
      </w:r>
      <w:proofErr w:type="spellEnd"/>
      <w:r w:rsidRPr="00DB35F3">
        <w:rPr>
          <w:szCs w:val="24"/>
        </w:rPr>
        <w:t xml:space="preserve"> </w:t>
      </w:r>
      <w:proofErr w:type="spellStart"/>
      <w:r w:rsidRPr="00DB35F3">
        <w:rPr>
          <w:szCs w:val="24"/>
        </w:rPr>
        <w:t>sportuoti</w:t>
      </w:r>
      <w:proofErr w:type="spellEnd"/>
      <w:r w:rsidRPr="00DB35F3">
        <w:rPr>
          <w:szCs w:val="24"/>
        </w:rPr>
        <w:t>.</w:t>
      </w:r>
    </w:p>
    <w:p w14:paraId="230F8D99" w14:textId="77777777" w:rsidR="00DB35F3" w:rsidRPr="00DB35F3" w:rsidRDefault="00DB35F3" w:rsidP="00DB35F3">
      <w:pPr>
        <w:pStyle w:val="ListParagraph"/>
        <w:numPr>
          <w:ilvl w:val="1"/>
          <w:numId w:val="2"/>
        </w:numPr>
        <w:jc w:val="both"/>
        <w:rPr>
          <w:bCs/>
          <w:szCs w:val="24"/>
        </w:rPr>
      </w:pPr>
      <w:proofErr w:type="spellStart"/>
      <w:r w:rsidRPr="00DB35F3">
        <w:rPr>
          <w:szCs w:val="24"/>
        </w:rPr>
        <w:t>Stiprinti</w:t>
      </w:r>
      <w:proofErr w:type="spellEnd"/>
      <w:r w:rsidRPr="00DB35F3">
        <w:rPr>
          <w:szCs w:val="24"/>
        </w:rPr>
        <w:t xml:space="preserve"> </w:t>
      </w:r>
      <w:proofErr w:type="spellStart"/>
      <w:r w:rsidRPr="00DB35F3">
        <w:rPr>
          <w:szCs w:val="24"/>
        </w:rPr>
        <w:t>sveikatą</w:t>
      </w:r>
      <w:proofErr w:type="spellEnd"/>
      <w:r w:rsidRPr="00DB35F3">
        <w:rPr>
          <w:szCs w:val="24"/>
        </w:rPr>
        <w:t xml:space="preserve"> per </w:t>
      </w:r>
      <w:proofErr w:type="spellStart"/>
      <w:r w:rsidRPr="00DB35F3">
        <w:rPr>
          <w:szCs w:val="24"/>
        </w:rPr>
        <w:t>kūno</w:t>
      </w:r>
      <w:proofErr w:type="spellEnd"/>
      <w:r w:rsidRPr="00DB35F3">
        <w:rPr>
          <w:szCs w:val="24"/>
        </w:rPr>
        <w:t xml:space="preserve"> </w:t>
      </w:r>
      <w:proofErr w:type="spellStart"/>
      <w:r w:rsidRPr="00DB35F3">
        <w:rPr>
          <w:szCs w:val="24"/>
        </w:rPr>
        <w:t>kultūrą</w:t>
      </w:r>
      <w:proofErr w:type="spellEnd"/>
      <w:r w:rsidRPr="00DB35F3">
        <w:rPr>
          <w:szCs w:val="24"/>
        </w:rPr>
        <w:t xml:space="preserve"> </w:t>
      </w:r>
      <w:proofErr w:type="spellStart"/>
      <w:r w:rsidRPr="00DB35F3">
        <w:rPr>
          <w:szCs w:val="24"/>
        </w:rPr>
        <w:t>ir</w:t>
      </w:r>
      <w:proofErr w:type="spellEnd"/>
      <w:r w:rsidRPr="00DB35F3">
        <w:rPr>
          <w:szCs w:val="24"/>
        </w:rPr>
        <w:t xml:space="preserve"> </w:t>
      </w:r>
      <w:proofErr w:type="spellStart"/>
      <w:r w:rsidRPr="00DB35F3">
        <w:rPr>
          <w:szCs w:val="24"/>
        </w:rPr>
        <w:t>sportą</w:t>
      </w:r>
      <w:proofErr w:type="spellEnd"/>
      <w:r w:rsidRPr="00DB35F3">
        <w:rPr>
          <w:szCs w:val="24"/>
        </w:rPr>
        <w:t>.</w:t>
      </w:r>
    </w:p>
    <w:p w14:paraId="26B7F748" w14:textId="77777777" w:rsidR="00DB35F3" w:rsidRPr="00DB35F3" w:rsidRDefault="00DB35F3" w:rsidP="00DB35F3">
      <w:pPr>
        <w:pStyle w:val="ListParagraph"/>
        <w:numPr>
          <w:ilvl w:val="1"/>
          <w:numId w:val="2"/>
        </w:numPr>
        <w:jc w:val="both"/>
        <w:rPr>
          <w:bCs/>
          <w:szCs w:val="24"/>
        </w:rPr>
      </w:pPr>
      <w:proofErr w:type="spellStart"/>
      <w:r w:rsidRPr="00DB35F3">
        <w:rPr>
          <w:szCs w:val="24"/>
        </w:rPr>
        <w:t>Populiarinti</w:t>
      </w:r>
      <w:proofErr w:type="spellEnd"/>
      <w:r w:rsidRPr="00DB35F3">
        <w:rPr>
          <w:szCs w:val="24"/>
        </w:rPr>
        <w:t xml:space="preserve"> </w:t>
      </w:r>
      <w:proofErr w:type="spellStart"/>
      <w:r w:rsidRPr="00DB35F3">
        <w:rPr>
          <w:szCs w:val="24"/>
        </w:rPr>
        <w:t>smiginio</w:t>
      </w:r>
      <w:proofErr w:type="spellEnd"/>
      <w:r w:rsidRPr="00DB35F3">
        <w:rPr>
          <w:szCs w:val="24"/>
        </w:rPr>
        <w:t xml:space="preserve"> </w:t>
      </w:r>
      <w:proofErr w:type="spellStart"/>
      <w:r w:rsidRPr="00DB35F3">
        <w:rPr>
          <w:szCs w:val="24"/>
        </w:rPr>
        <w:t>sporto</w:t>
      </w:r>
      <w:proofErr w:type="spellEnd"/>
      <w:r w:rsidRPr="00DB35F3">
        <w:rPr>
          <w:szCs w:val="24"/>
        </w:rPr>
        <w:t xml:space="preserve"> </w:t>
      </w:r>
      <w:proofErr w:type="spellStart"/>
      <w:r w:rsidRPr="00DB35F3">
        <w:rPr>
          <w:szCs w:val="24"/>
        </w:rPr>
        <w:t>šaką</w:t>
      </w:r>
      <w:proofErr w:type="spellEnd"/>
      <w:r w:rsidRPr="00DB35F3">
        <w:rPr>
          <w:szCs w:val="24"/>
        </w:rPr>
        <w:t xml:space="preserve"> tarp </w:t>
      </w:r>
      <w:proofErr w:type="spellStart"/>
      <w:r w:rsidRPr="00DB35F3">
        <w:rPr>
          <w:szCs w:val="24"/>
        </w:rPr>
        <w:t>miesto</w:t>
      </w:r>
      <w:proofErr w:type="spellEnd"/>
      <w:r w:rsidRPr="00DB35F3">
        <w:rPr>
          <w:szCs w:val="24"/>
        </w:rPr>
        <w:t xml:space="preserve"> </w:t>
      </w:r>
      <w:proofErr w:type="spellStart"/>
      <w:r w:rsidRPr="00DB35F3">
        <w:rPr>
          <w:szCs w:val="24"/>
        </w:rPr>
        <w:t>bendrojo</w:t>
      </w:r>
      <w:proofErr w:type="spellEnd"/>
      <w:r w:rsidRPr="00DB35F3">
        <w:rPr>
          <w:szCs w:val="24"/>
        </w:rPr>
        <w:t xml:space="preserve"> </w:t>
      </w:r>
      <w:proofErr w:type="spellStart"/>
      <w:r w:rsidRPr="00DB35F3">
        <w:rPr>
          <w:szCs w:val="24"/>
        </w:rPr>
        <w:t>ugdymo</w:t>
      </w:r>
      <w:proofErr w:type="spellEnd"/>
      <w:r w:rsidRPr="00DB35F3">
        <w:rPr>
          <w:szCs w:val="24"/>
        </w:rPr>
        <w:t xml:space="preserve"> </w:t>
      </w:r>
      <w:proofErr w:type="spellStart"/>
      <w:r w:rsidRPr="00DB35F3">
        <w:rPr>
          <w:szCs w:val="24"/>
        </w:rPr>
        <w:t>mokyklų</w:t>
      </w:r>
      <w:proofErr w:type="spellEnd"/>
      <w:r w:rsidRPr="00DB35F3">
        <w:rPr>
          <w:szCs w:val="24"/>
        </w:rPr>
        <w:t>.</w:t>
      </w:r>
    </w:p>
    <w:p w14:paraId="7A9650AE" w14:textId="77777777" w:rsidR="00DB35F3" w:rsidRPr="00DB35F3" w:rsidRDefault="00A8634E" w:rsidP="00DB35F3">
      <w:pPr>
        <w:pStyle w:val="ListParagraph"/>
        <w:numPr>
          <w:ilvl w:val="1"/>
          <w:numId w:val="2"/>
        </w:numPr>
        <w:jc w:val="both"/>
        <w:rPr>
          <w:bCs/>
          <w:szCs w:val="24"/>
        </w:rPr>
      </w:pPr>
      <w:proofErr w:type="spellStart"/>
      <w:r>
        <w:rPr>
          <w:szCs w:val="24"/>
        </w:rPr>
        <w:t>Išsiaiškinti</w:t>
      </w:r>
      <w:proofErr w:type="spellEnd"/>
      <w:r>
        <w:rPr>
          <w:szCs w:val="24"/>
        </w:rPr>
        <w:t xml:space="preserve"> </w:t>
      </w:r>
      <w:proofErr w:type="spellStart"/>
      <w:r>
        <w:rPr>
          <w:szCs w:val="24"/>
        </w:rPr>
        <w:t>pajėgiausiąs</w:t>
      </w:r>
      <w:proofErr w:type="spellEnd"/>
      <w:r w:rsidR="00DB35F3" w:rsidRPr="00DB35F3">
        <w:rPr>
          <w:szCs w:val="24"/>
        </w:rPr>
        <w:t xml:space="preserve"> Kauno</w:t>
      </w:r>
      <w:r>
        <w:rPr>
          <w:szCs w:val="24"/>
        </w:rPr>
        <w:t xml:space="preserve"> </w:t>
      </w:r>
      <w:proofErr w:type="spellStart"/>
      <w:r>
        <w:rPr>
          <w:szCs w:val="24"/>
        </w:rPr>
        <w:t>miesto</w:t>
      </w:r>
      <w:proofErr w:type="spellEnd"/>
      <w:r>
        <w:rPr>
          <w:szCs w:val="24"/>
        </w:rPr>
        <w:t xml:space="preserve"> </w:t>
      </w:r>
      <w:proofErr w:type="spellStart"/>
      <w:r>
        <w:rPr>
          <w:szCs w:val="24"/>
        </w:rPr>
        <w:t>mokinių</w:t>
      </w:r>
      <w:proofErr w:type="spellEnd"/>
      <w:r>
        <w:rPr>
          <w:szCs w:val="24"/>
        </w:rPr>
        <w:t xml:space="preserve"> </w:t>
      </w:r>
      <w:proofErr w:type="spellStart"/>
      <w:r>
        <w:rPr>
          <w:szCs w:val="24"/>
        </w:rPr>
        <w:t>smiginio</w:t>
      </w:r>
      <w:proofErr w:type="spellEnd"/>
      <w:r>
        <w:rPr>
          <w:szCs w:val="24"/>
        </w:rPr>
        <w:t xml:space="preserve"> </w:t>
      </w:r>
      <w:proofErr w:type="spellStart"/>
      <w:r>
        <w:rPr>
          <w:szCs w:val="24"/>
        </w:rPr>
        <w:t>komandas</w:t>
      </w:r>
      <w:proofErr w:type="spellEnd"/>
      <w:r>
        <w:rPr>
          <w:szCs w:val="24"/>
        </w:rPr>
        <w:t xml:space="preserve">, </w:t>
      </w:r>
      <w:proofErr w:type="spellStart"/>
      <w:r>
        <w:rPr>
          <w:szCs w:val="24"/>
        </w:rPr>
        <w:t>suteikiant</w:t>
      </w:r>
      <w:proofErr w:type="spellEnd"/>
      <w:r>
        <w:rPr>
          <w:szCs w:val="24"/>
        </w:rPr>
        <w:t xml:space="preserve"> </w:t>
      </w:r>
      <w:proofErr w:type="spellStart"/>
      <w:r>
        <w:rPr>
          <w:szCs w:val="24"/>
        </w:rPr>
        <w:t>joms</w:t>
      </w:r>
      <w:proofErr w:type="spellEnd"/>
      <w:r w:rsidR="00DB35F3" w:rsidRPr="00DB35F3">
        <w:rPr>
          <w:szCs w:val="24"/>
        </w:rPr>
        <w:t xml:space="preserve"> </w:t>
      </w:r>
      <w:proofErr w:type="spellStart"/>
      <w:r w:rsidR="00DB35F3" w:rsidRPr="00DB35F3">
        <w:rPr>
          <w:szCs w:val="24"/>
        </w:rPr>
        <w:t>galimybę</w:t>
      </w:r>
      <w:proofErr w:type="spellEnd"/>
      <w:r w:rsidR="00DB35F3" w:rsidRPr="00DB35F3">
        <w:rPr>
          <w:szCs w:val="24"/>
        </w:rPr>
        <w:t xml:space="preserve"> </w:t>
      </w:r>
      <w:proofErr w:type="spellStart"/>
      <w:r w:rsidR="00DB35F3" w:rsidRPr="00DB35F3">
        <w:rPr>
          <w:szCs w:val="24"/>
        </w:rPr>
        <w:t>dalyvauti</w:t>
      </w:r>
      <w:proofErr w:type="spellEnd"/>
      <w:r w:rsidR="00DB35F3" w:rsidRPr="00DB35F3">
        <w:rPr>
          <w:szCs w:val="24"/>
        </w:rPr>
        <w:t xml:space="preserve"> </w:t>
      </w:r>
      <w:proofErr w:type="spellStart"/>
      <w:r w:rsidR="00DB35F3" w:rsidRPr="00DB35F3">
        <w:rPr>
          <w:szCs w:val="24"/>
        </w:rPr>
        <w:t>Lietuvos</w:t>
      </w:r>
      <w:proofErr w:type="spellEnd"/>
      <w:r w:rsidR="00DB35F3" w:rsidRPr="00DB35F3">
        <w:rPr>
          <w:szCs w:val="24"/>
        </w:rPr>
        <w:t xml:space="preserve"> </w:t>
      </w:r>
      <w:proofErr w:type="spellStart"/>
      <w:r w:rsidR="00DB35F3" w:rsidRPr="00DB35F3">
        <w:rPr>
          <w:szCs w:val="24"/>
        </w:rPr>
        <w:t>mokyklų</w:t>
      </w:r>
      <w:proofErr w:type="spellEnd"/>
      <w:r w:rsidR="00DB35F3" w:rsidRPr="00DB35F3">
        <w:rPr>
          <w:szCs w:val="24"/>
        </w:rPr>
        <w:t xml:space="preserve"> </w:t>
      </w:r>
      <w:proofErr w:type="spellStart"/>
      <w:r w:rsidR="00DB35F3" w:rsidRPr="00DB35F3">
        <w:rPr>
          <w:szCs w:val="24"/>
        </w:rPr>
        <w:t>žaidynių</w:t>
      </w:r>
      <w:proofErr w:type="spellEnd"/>
      <w:r w:rsidR="00DB35F3" w:rsidRPr="00DB35F3">
        <w:rPr>
          <w:szCs w:val="24"/>
        </w:rPr>
        <w:t xml:space="preserve"> </w:t>
      </w:r>
      <w:proofErr w:type="spellStart"/>
      <w:r w:rsidR="00DB35F3" w:rsidRPr="00DB35F3">
        <w:rPr>
          <w:szCs w:val="24"/>
        </w:rPr>
        <w:t>varžybose</w:t>
      </w:r>
      <w:proofErr w:type="spellEnd"/>
      <w:r w:rsidR="00DB35F3" w:rsidRPr="00DB35F3">
        <w:rPr>
          <w:szCs w:val="24"/>
        </w:rPr>
        <w:t>.</w:t>
      </w:r>
    </w:p>
    <w:p w14:paraId="2EBF650C" w14:textId="77777777" w:rsidR="00DB35F3" w:rsidRPr="00DB35F3" w:rsidRDefault="00DB35F3" w:rsidP="00DB35F3">
      <w:pPr>
        <w:pStyle w:val="BodyTextIndent"/>
        <w:tabs>
          <w:tab w:val="left" w:pos="900"/>
        </w:tabs>
        <w:ind w:left="0"/>
        <w:jc w:val="both"/>
        <w:rPr>
          <w:b/>
          <w:bCs/>
        </w:rPr>
      </w:pPr>
    </w:p>
    <w:p w14:paraId="7F9457CB" w14:textId="77777777" w:rsidR="00226C0F" w:rsidRPr="00DB35F3" w:rsidRDefault="00DB35F3" w:rsidP="00DB35F3">
      <w:pPr>
        <w:jc w:val="both"/>
        <w:rPr>
          <w:b/>
          <w:bCs/>
          <w:szCs w:val="24"/>
        </w:rPr>
      </w:pPr>
      <w:r>
        <w:rPr>
          <w:b/>
          <w:bCs/>
          <w:szCs w:val="24"/>
        </w:rPr>
        <w:t xml:space="preserve">         II.</w:t>
      </w:r>
      <w:r w:rsidR="00226C0F" w:rsidRPr="00DB35F3">
        <w:rPr>
          <w:b/>
          <w:bCs/>
          <w:szCs w:val="24"/>
        </w:rPr>
        <w:tab/>
        <w:t>ORGANIZATORIAI</w:t>
      </w:r>
    </w:p>
    <w:p w14:paraId="78F91029" w14:textId="77777777" w:rsidR="00226C0F" w:rsidRPr="00DB35F3" w:rsidRDefault="00DB35F3" w:rsidP="00DB35F3">
      <w:pPr>
        <w:ind w:firstLine="540"/>
        <w:jc w:val="both"/>
        <w:rPr>
          <w:szCs w:val="24"/>
          <w:lang w:val="lt-LT"/>
        </w:rPr>
      </w:pPr>
      <w:r>
        <w:rPr>
          <w:szCs w:val="24"/>
          <w:lang w:val="lt-LT"/>
        </w:rPr>
        <w:t xml:space="preserve">2.1. </w:t>
      </w:r>
      <w:r w:rsidR="00226C0F" w:rsidRPr="00DB35F3">
        <w:rPr>
          <w:szCs w:val="24"/>
          <w:lang w:val="lt-LT"/>
        </w:rPr>
        <w:t>Kauno sp</w:t>
      </w:r>
      <w:r w:rsidRPr="00DB35F3">
        <w:rPr>
          <w:szCs w:val="24"/>
          <w:lang w:val="lt-LT"/>
        </w:rPr>
        <w:t>orto mokykla „Startas“.</w:t>
      </w:r>
    </w:p>
    <w:p w14:paraId="05EDFA32" w14:textId="72F6EB19" w:rsidR="00226C0F" w:rsidRPr="00DB35F3" w:rsidRDefault="00DB35F3" w:rsidP="00DB35F3">
      <w:pPr>
        <w:pStyle w:val="BodyTextIndent"/>
        <w:ind w:left="0" w:firstLine="540"/>
        <w:jc w:val="both"/>
      </w:pPr>
      <w:r>
        <w:t>2.2</w:t>
      </w:r>
      <w:r w:rsidR="00226C0F" w:rsidRPr="00DB35F3">
        <w:t xml:space="preserve"> V</w:t>
      </w:r>
      <w:r w:rsidR="00EF7306">
        <w:t>aržybų teisėja</w:t>
      </w:r>
      <w:r w:rsidR="008D4E7A">
        <w:t>i Vidas Grigonis (8 627 87871) ir</w:t>
      </w:r>
      <w:r w:rsidR="008A1AFF">
        <w:t xml:space="preserve"> Sandra Rimkevičiūtė</w:t>
      </w:r>
      <w:r w:rsidR="00EF7306">
        <w:t xml:space="preserve"> </w:t>
      </w:r>
      <w:r w:rsidR="008D4E7A">
        <w:t>(</w:t>
      </w:r>
      <w:r w:rsidR="008A1AFF">
        <w:t>867313498</w:t>
      </w:r>
      <w:r w:rsidR="008D4E7A">
        <w:t>).</w:t>
      </w:r>
    </w:p>
    <w:p w14:paraId="50FB72F0" w14:textId="77777777" w:rsidR="00226C0F" w:rsidRPr="00DB35F3" w:rsidRDefault="00226C0F" w:rsidP="00D5584C">
      <w:pPr>
        <w:pStyle w:val="BodyTextIndent"/>
        <w:ind w:left="0"/>
        <w:jc w:val="both"/>
      </w:pPr>
    </w:p>
    <w:p w14:paraId="597544C4" w14:textId="77777777" w:rsidR="00226C0F" w:rsidRPr="00DB35F3" w:rsidRDefault="00226C0F" w:rsidP="00DB35F3">
      <w:pPr>
        <w:ind w:firstLine="540"/>
        <w:jc w:val="both"/>
        <w:rPr>
          <w:b/>
          <w:bCs/>
          <w:szCs w:val="24"/>
          <w:lang w:val="nb-NO"/>
        </w:rPr>
      </w:pPr>
      <w:r w:rsidRPr="00DB35F3">
        <w:rPr>
          <w:b/>
          <w:bCs/>
          <w:szCs w:val="24"/>
          <w:lang w:val="nb-NO"/>
        </w:rPr>
        <w:t>III. VARŽYBŲ VYKDYMO DATA IR VIETA</w:t>
      </w:r>
    </w:p>
    <w:p w14:paraId="23C3EE83" w14:textId="77777777" w:rsidR="00D5584C" w:rsidRDefault="00226C0F" w:rsidP="00DB35F3">
      <w:pPr>
        <w:ind w:firstLine="540"/>
        <w:jc w:val="both"/>
        <w:rPr>
          <w:szCs w:val="24"/>
          <w:lang w:val="lt-LT"/>
        </w:rPr>
      </w:pPr>
      <w:r w:rsidRPr="00DB35F3">
        <w:rPr>
          <w:szCs w:val="24"/>
          <w:lang w:val="lt-LT"/>
        </w:rPr>
        <w:t>3.1. Varžybos vykdomos</w:t>
      </w:r>
      <w:r w:rsidR="00D5584C">
        <w:rPr>
          <w:szCs w:val="24"/>
          <w:lang w:val="lt-LT"/>
        </w:rPr>
        <w:t xml:space="preserve"> sporto mokyklos „Startas“ krepšinio salėje (Miško g.3):</w:t>
      </w:r>
    </w:p>
    <w:p w14:paraId="10EC71DC" w14:textId="2D39CD38" w:rsidR="00D5584C" w:rsidRDefault="00DB35F3" w:rsidP="00DB35F3">
      <w:pPr>
        <w:ind w:firstLine="540"/>
        <w:jc w:val="both"/>
        <w:rPr>
          <w:b/>
          <w:szCs w:val="24"/>
          <w:lang w:val="lt-LT"/>
        </w:rPr>
      </w:pPr>
      <w:r w:rsidRPr="00DB35F3">
        <w:rPr>
          <w:b/>
          <w:szCs w:val="24"/>
          <w:lang w:val="lt-LT"/>
        </w:rPr>
        <w:t>20</w:t>
      </w:r>
      <w:r w:rsidR="00D5584C">
        <w:rPr>
          <w:b/>
          <w:szCs w:val="24"/>
          <w:lang w:val="lt-LT"/>
        </w:rPr>
        <w:t>20</w:t>
      </w:r>
      <w:r w:rsidRPr="00DB35F3">
        <w:rPr>
          <w:b/>
          <w:szCs w:val="24"/>
          <w:lang w:val="lt-LT"/>
        </w:rPr>
        <w:t xml:space="preserve"> m. kovo </w:t>
      </w:r>
      <w:r w:rsidR="00D5584C">
        <w:rPr>
          <w:b/>
          <w:szCs w:val="24"/>
          <w:lang w:val="lt-LT"/>
        </w:rPr>
        <w:t>3</w:t>
      </w:r>
      <w:r w:rsidR="00072AE0" w:rsidRPr="00DB35F3">
        <w:rPr>
          <w:b/>
          <w:szCs w:val="24"/>
          <w:lang w:val="lt-LT"/>
        </w:rPr>
        <w:t xml:space="preserve"> </w:t>
      </w:r>
      <w:r w:rsidRPr="00DB35F3">
        <w:rPr>
          <w:b/>
          <w:szCs w:val="24"/>
          <w:lang w:val="lt-LT"/>
        </w:rPr>
        <w:t>d. (merg</w:t>
      </w:r>
      <w:r w:rsidR="00D5584C">
        <w:rPr>
          <w:b/>
          <w:szCs w:val="24"/>
          <w:lang w:val="lt-LT"/>
        </w:rPr>
        <w:t>ino</w:t>
      </w:r>
      <w:r w:rsidRPr="00DB35F3">
        <w:rPr>
          <w:b/>
          <w:szCs w:val="24"/>
          <w:lang w:val="lt-LT"/>
        </w:rPr>
        <w:t>s)</w:t>
      </w:r>
      <w:r w:rsidR="00D5584C">
        <w:rPr>
          <w:b/>
          <w:szCs w:val="24"/>
          <w:lang w:val="lt-LT"/>
        </w:rPr>
        <w:t>, varžybų pradžia 11.30 val.</w:t>
      </w:r>
      <w:r w:rsidRPr="00DB35F3">
        <w:rPr>
          <w:b/>
          <w:szCs w:val="24"/>
          <w:lang w:val="lt-LT"/>
        </w:rPr>
        <w:t xml:space="preserve">, </w:t>
      </w:r>
    </w:p>
    <w:p w14:paraId="02DBFC68" w14:textId="2BE1C35B" w:rsidR="00226C0F" w:rsidRPr="00D5584C" w:rsidRDefault="00D5584C" w:rsidP="00DB35F3">
      <w:pPr>
        <w:ind w:firstLine="540"/>
        <w:jc w:val="both"/>
        <w:rPr>
          <w:b/>
          <w:szCs w:val="24"/>
          <w:lang w:val="lt-LT"/>
        </w:rPr>
      </w:pPr>
      <w:r>
        <w:rPr>
          <w:b/>
          <w:szCs w:val="24"/>
          <w:lang w:val="lt-LT"/>
        </w:rPr>
        <w:t>2020 m. kovo 4</w:t>
      </w:r>
      <w:r w:rsidR="00226C0F" w:rsidRPr="00DB35F3">
        <w:rPr>
          <w:b/>
          <w:szCs w:val="24"/>
          <w:lang w:val="lt-LT"/>
        </w:rPr>
        <w:t xml:space="preserve"> d. (</w:t>
      </w:r>
      <w:r>
        <w:rPr>
          <w:b/>
          <w:szCs w:val="24"/>
          <w:lang w:val="lt-LT"/>
        </w:rPr>
        <w:t>vaikinai</w:t>
      </w:r>
      <w:r w:rsidR="00226C0F" w:rsidRPr="00D5584C">
        <w:rPr>
          <w:b/>
          <w:szCs w:val="24"/>
          <w:lang w:val="lt-LT"/>
        </w:rPr>
        <w:t>)</w:t>
      </w:r>
      <w:r w:rsidRPr="00D5584C">
        <w:rPr>
          <w:b/>
          <w:szCs w:val="24"/>
          <w:lang w:val="lt-LT"/>
        </w:rPr>
        <w:t>, varžybų pradžia 11.30 val.</w:t>
      </w:r>
    </w:p>
    <w:p w14:paraId="531A9519" w14:textId="77777777" w:rsidR="00226C0F" w:rsidRPr="00DB35F3" w:rsidRDefault="00226C0F" w:rsidP="00D5584C">
      <w:pPr>
        <w:jc w:val="both"/>
        <w:rPr>
          <w:szCs w:val="24"/>
          <w:lang w:val="lt-LT"/>
        </w:rPr>
      </w:pPr>
    </w:p>
    <w:p w14:paraId="3DD6C563" w14:textId="77777777" w:rsidR="00226C0F" w:rsidRPr="00DB35F3" w:rsidRDefault="00226C0F" w:rsidP="00DB35F3">
      <w:pPr>
        <w:ind w:firstLine="540"/>
        <w:jc w:val="both"/>
        <w:rPr>
          <w:b/>
          <w:szCs w:val="24"/>
          <w:lang w:val="lt-LT"/>
        </w:rPr>
      </w:pPr>
      <w:r w:rsidRPr="00DB35F3">
        <w:rPr>
          <w:b/>
          <w:szCs w:val="24"/>
          <w:lang w:val="lt-LT"/>
        </w:rPr>
        <w:t>IV. VARŽYBŲ DALYVIAI IR PROGRAMA</w:t>
      </w:r>
    </w:p>
    <w:p w14:paraId="735F309E" w14:textId="77777777" w:rsidR="00226C0F" w:rsidRPr="00DB35F3" w:rsidRDefault="00226C0F" w:rsidP="00DB35F3">
      <w:pPr>
        <w:ind w:firstLine="540"/>
        <w:jc w:val="both"/>
        <w:rPr>
          <w:szCs w:val="24"/>
          <w:lang w:val="lt-LT"/>
        </w:rPr>
      </w:pPr>
      <w:r w:rsidRPr="00DB35F3">
        <w:rPr>
          <w:szCs w:val="24"/>
          <w:lang w:val="lt-LT"/>
        </w:rPr>
        <w:t>4.1. Varžybose dalyvauja Kauno miesto bendrojo ugdymo mokyklų merginų ir vaikinų komandos.</w:t>
      </w:r>
    </w:p>
    <w:p w14:paraId="25D90C72" w14:textId="77777777" w:rsidR="00226C0F" w:rsidRPr="00DB35F3" w:rsidRDefault="00226C0F" w:rsidP="00DB35F3">
      <w:pPr>
        <w:ind w:firstLine="540"/>
        <w:jc w:val="both"/>
        <w:rPr>
          <w:szCs w:val="24"/>
          <w:lang w:val="lt-LT"/>
        </w:rPr>
      </w:pPr>
      <w:r w:rsidRPr="00DB35F3">
        <w:rPr>
          <w:szCs w:val="24"/>
          <w:lang w:val="lt-LT"/>
        </w:rPr>
        <w:t>4.2. Mokyklą gali atstovauti viena merginų ir viena vaikinų komanda.</w:t>
      </w:r>
    </w:p>
    <w:p w14:paraId="12BF2C63" w14:textId="77777777" w:rsidR="00226C0F" w:rsidRPr="00DB35F3" w:rsidRDefault="00226C0F" w:rsidP="00DB35F3">
      <w:pPr>
        <w:ind w:firstLine="540"/>
        <w:jc w:val="both"/>
        <w:rPr>
          <w:b/>
          <w:szCs w:val="24"/>
          <w:lang w:val="lt-LT"/>
        </w:rPr>
      </w:pPr>
      <w:r w:rsidRPr="00DB35F3">
        <w:rPr>
          <w:szCs w:val="24"/>
          <w:lang w:val="lt-LT"/>
        </w:rPr>
        <w:t xml:space="preserve">4.3. </w:t>
      </w:r>
      <w:r w:rsidRPr="00DB35F3">
        <w:rPr>
          <w:b/>
          <w:szCs w:val="24"/>
          <w:lang w:val="lt-LT"/>
        </w:rPr>
        <w:t>Komandos sudėtis 2 dalyviai(ės), vienas vadovas (mokytojas) ir teisėjas.</w:t>
      </w:r>
    </w:p>
    <w:p w14:paraId="4B168391" w14:textId="77777777" w:rsidR="00226C0F" w:rsidRPr="008D4E7A" w:rsidRDefault="00226C0F" w:rsidP="00DB35F3">
      <w:pPr>
        <w:ind w:firstLine="540"/>
        <w:jc w:val="both"/>
        <w:rPr>
          <w:b/>
          <w:bCs/>
          <w:szCs w:val="24"/>
          <w:lang w:val="lt-LT"/>
        </w:rPr>
      </w:pPr>
      <w:r w:rsidRPr="008D4E7A">
        <w:rPr>
          <w:b/>
          <w:bCs/>
          <w:szCs w:val="24"/>
          <w:lang w:val="lt-LT"/>
        </w:rPr>
        <w:t>4.4. Varžybų dalyviai žaidžia su savo strėlėmis, vilki vien</w:t>
      </w:r>
      <w:r w:rsidR="00A8634E" w:rsidRPr="008D4E7A">
        <w:rPr>
          <w:b/>
          <w:bCs/>
          <w:szCs w:val="24"/>
          <w:lang w:val="lt-LT"/>
        </w:rPr>
        <w:t>odais sportiniais marškinėliais, avi sportinę avalynę.</w:t>
      </w:r>
    </w:p>
    <w:p w14:paraId="39C234F5" w14:textId="77777777" w:rsidR="00226C0F" w:rsidRDefault="00226C0F" w:rsidP="00DB35F3">
      <w:pPr>
        <w:ind w:firstLine="540"/>
        <w:jc w:val="both"/>
        <w:rPr>
          <w:szCs w:val="24"/>
          <w:lang w:val="lt-LT"/>
        </w:rPr>
      </w:pPr>
      <w:r w:rsidRPr="00DB35F3">
        <w:rPr>
          <w:szCs w:val="24"/>
          <w:lang w:val="lt-LT"/>
        </w:rPr>
        <w:t>4.5. Už sportininkų drausmę ir elgesį varžybų metu atsako komandos vadovas.</w:t>
      </w:r>
    </w:p>
    <w:p w14:paraId="6A766854" w14:textId="77777777" w:rsidR="00A8634E" w:rsidRPr="00D5584C" w:rsidRDefault="00A8634E" w:rsidP="00A8634E">
      <w:pPr>
        <w:jc w:val="both"/>
        <w:rPr>
          <w:b/>
          <w:bCs/>
          <w:szCs w:val="24"/>
          <w:lang w:val="lt-LT"/>
        </w:rPr>
      </w:pPr>
      <w:r>
        <w:rPr>
          <w:szCs w:val="24"/>
          <w:lang w:val="lt-LT"/>
        </w:rPr>
        <w:t xml:space="preserve">         </w:t>
      </w:r>
      <w:r w:rsidRPr="00D5584C">
        <w:rPr>
          <w:b/>
          <w:bCs/>
          <w:szCs w:val="24"/>
          <w:lang w:val="lt-LT"/>
        </w:rPr>
        <w:t>4.6. Varžybų dalyviai bus filmuojami ir fotografuojami, medžiaga talpinama internetinėje erdvėje.</w:t>
      </w:r>
    </w:p>
    <w:p w14:paraId="5652AEBA" w14:textId="77777777" w:rsidR="00226C0F" w:rsidRPr="00DB35F3" w:rsidRDefault="00226C0F" w:rsidP="00D5584C">
      <w:pPr>
        <w:jc w:val="both"/>
        <w:rPr>
          <w:szCs w:val="24"/>
          <w:lang w:val="lt-LT"/>
        </w:rPr>
      </w:pPr>
    </w:p>
    <w:p w14:paraId="3D05F1F5" w14:textId="77777777" w:rsidR="00226C0F" w:rsidRPr="00DB35F3" w:rsidRDefault="00226C0F" w:rsidP="00DB35F3">
      <w:pPr>
        <w:tabs>
          <w:tab w:val="left" w:pos="1080"/>
        </w:tabs>
        <w:ind w:firstLine="540"/>
        <w:jc w:val="both"/>
        <w:rPr>
          <w:b/>
          <w:caps/>
          <w:szCs w:val="24"/>
          <w:lang w:val="lt-LT"/>
        </w:rPr>
      </w:pPr>
      <w:r w:rsidRPr="00DB35F3">
        <w:rPr>
          <w:b/>
          <w:caps/>
          <w:szCs w:val="24"/>
          <w:lang w:val="lt-LT"/>
        </w:rPr>
        <w:t>V. NUGALĖTOJŲ NUSTATYMAS</w:t>
      </w:r>
    </w:p>
    <w:p w14:paraId="28201C6C" w14:textId="77777777" w:rsidR="00226C0F" w:rsidRPr="00DB35F3" w:rsidRDefault="00226C0F" w:rsidP="00DB35F3">
      <w:pPr>
        <w:tabs>
          <w:tab w:val="left" w:pos="1260"/>
        </w:tabs>
        <w:ind w:firstLine="540"/>
        <w:jc w:val="both"/>
        <w:rPr>
          <w:caps/>
          <w:szCs w:val="24"/>
          <w:lang w:val="lt-LT"/>
        </w:rPr>
      </w:pPr>
      <w:r w:rsidRPr="00DB35F3">
        <w:rPr>
          <w:szCs w:val="24"/>
          <w:lang w:val="lt-LT"/>
        </w:rPr>
        <w:t>5.1. Komandinės varžybos vykdomos vadovaujantis tarptautinėmis klasikinio smiginio (porinio) žaidimo taisyklėmis. Įskaitomi tik į taikinį įsmigusios strėlės taškai.</w:t>
      </w:r>
    </w:p>
    <w:p w14:paraId="72EF1B98" w14:textId="77777777" w:rsidR="00226C0F" w:rsidRPr="00DB35F3" w:rsidRDefault="00226C0F" w:rsidP="00DB35F3">
      <w:pPr>
        <w:ind w:firstLine="540"/>
        <w:jc w:val="both"/>
        <w:rPr>
          <w:szCs w:val="24"/>
          <w:lang w:val="lt-LT"/>
        </w:rPr>
      </w:pPr>
      <w:r w:rsidRPr="00DB35F3">
        <w:rPr>
          <w:szCs w:val="24"/>
          <w:lang w:val="lt-LT"/>
        </w:rPr>
        <w:t xml:space="preserve">5.2. Žaidžiamas žaidimas </w:t>
      </w:r>
      <w:r w:rsidRPr="00DB35F3">
        <w:rPr>
          <w:b/>
          <w:szCs w:val="24"/>
          <w:lang w:val="lt-LT"/>
        </w:rPr>
        <w:t>„301“ su dviguba pabaiga 15 serijų</w:t>
      </w:r>
      <w:r w:rsidRPr="00DB35F3">
        <w:rPr>
          <w:szCs w:val="24"/>
          <w:lang w:val="lt-LT"/>
        </w:rPr>
        <w:t xml:space="preserve"> (kas pirmieji surenka ,,0“) taškų. Žaidžiama porose du prieš du.</w:t>
      </w:r>
    </w:p>
    <w:p w14:paraId="5A02978B" w14:textId="77777777" w:rsidR="00226C0F" w:rsidRPr="00DB35F3" w:rsidRDefault="00226C0F" w:rsidP="00DB35F3">
      <w:pPr>
        <w:tabs>
          <w:tab w:val="left" w:pos="1260"/>
        </w:tabs>
        <w:ind w:firstLine="540"/>
        <w:jc w:val="both"/>
        <w:rPr>
          <w:szCs w:val="24"/>
          <w:lang w:val="lt-LT"/>
        </w:rPr>
      </w:pPr>
      <w:r w:rsidRPr="00DB35F3">
        <w:rPr>
          <w:szCs w:val="24"/>
          <w:lang w:val="lt-LT"/>
        </w:rPr>
        <w:t>5.3. Žaidėjų pramankštai prieš kiekvieną susitikimą prie žaidžiamo taikinio skiriama po vieną seriją kiekvienam žaidėjui.</w:t>
      </w:r>
    </w:p>
    <w:p w14:paraId="307C9D1E" w14:textId="77777777" w:rsidR="00226C0F" w:rsidRPr="00DB35F3" w:rsidRDefault="00226C0F" w:rsidP="00DB35F3">
      <w:pPr>
        <w:tabs>
          <w:tab w:val="left" w:pos="1260"/>
        </w:tabs>
        <w:ind w:firstLine="540"/>
        <w:jc w:val="both"/>
        <w:rPr>
          <w:szCs w:val="24"/>
          <w:lang w:val="lt-LT"/>
        </w:rPr>
      </w:pPr>
    </w:p>
    <w:p w14:paraId="37A457C6" w14:textId="77777777" w:rsidR="00226C0F" w:rsidRPr="00DB35F3" w:rsidRDefault="00226C0F" w:rsidP="00DB35F3">
      <w:pPr>
        <w:tabs>
          <w:tab w:val="left" w:pos="1260"/>
        </w:tabs>
        <w:ind w:firstLine="540"/>
        <w:jc w:val="both"/>
        <w:rPr>
          <w:szCs w:val="24"/>
          <w:lang w:val="lt-LT"/>
        </w:rPr>
      </w:pPr>
      <w:r w:rsidRPr="00DB35F3">
        <w:rPr>
          <w:szCs w:val="24"/>
          <w:lang w:val="lt-LT"/>
        </w:rPr>
        <w:t xml:space="preserve">5.4. Susitikimą pradedanti komanda nustatoma metant strėlę į </w:t>
      </w:r>
      <w:r w:rsidR="00072AE0" w:rsidRPr="00DB35F3">
        <w:rPr>
          <w:szCs w:val="24"/>
          <w:lang w:val="lt-LT"/>
        </w:rPr>
        <w:t>taikinio centrą. Pirmas</w:t>
      </w:r>
      <w:r w:rsidRPr="00DB35F3">
        <w:rPr>
          <w:szCs w:val="24"/>
          <w:lang w:val="lt-LT"/>
        </w:rPr>
        <w:t xml:space="preserve"> meta komandos, esančios aukštesnėje varžybų lentelės vietoje žaidėjas, įregistruotas pirmuoju numeriu. Žaidėjui pataikius į raudonąjį ar žaliąjį taikinio centro sektorių, strėlė ištraukiama. Abiems žaidėjams </w:t>
      </w:r>
      <w:r w:rsidRPr="00DB35F3">
        <w:rPr>
          <w:szCs w:val="24"/>
          <w:lang w:val="lt-LT"/>
        </w:rPr>
        <w:lastRenderedPageBreak/>
        <w:t>pataikius į tą patį sektorių ar vienodu atstumu nuo centro tie patys žaidėjai tik atvirkštine tvarka meta pakartotinai. Jei strėlė iškrito, metama kol įsmigs. Žaidimą pradeda komanda, kurios žaidėjo strėlė po metimo yra arčiau centro.</w:t>
      </w:r>
    </w:p>
    <w:p w14:paraId="36C81289" w14:textId="77777777" w:rsidR="00226C0F" w:rsidRPr="00DB35F3" w:rsidRDefault="00226C0F" w:rsidP="00DB35F3">
      <w:pPr>
        <w:tabs>
          <w:tab w:val="left" w:pos="1260"/>
        </w:tabs>
        <w:ind w:firstLine="540"/>
        <w:jc w:val="both"/>
        <w:rPr>
          <w:szCs w:val="24"/>
          <w:lang w:val="lt-LT"/>
        </w:rPr>
      </w:pPr>
      <w:r w:rsidRPr="00DB35F3">
        <w:rPr>
          <w:szCs w:val="24"/>
          <w:lang w:val="lt-LT"/>
        </w:rPr>
        <w:t>5.5. Susitikimo metu komandos žaidėjai metimus atlieka pagal paraiškos registracijoje pateiktą žaidėjų eilę: (pirmos, t.y. laimėjusios centrą, komandos pirmas žaidėjas, antros komandos pirmas žaidėjas, pirmos komandos antras žaidėjas ir antros komandos antras žaidėjas ir t.t.). Rezultatui prieš lemiamą legą esant lygiam pradedanti komanda nustatoma metimu į centrą. Pirmas meta žaidėjas, laimėjęs metimą į centrą žaidimo pradžioje.</w:t>
      </w:r>
    </w:p>
    <w:p w14:paraId="347BCFD0" w14:textId="2A39FCC6" w:rsidR="00226C0F" w:rsidRPr="00DB35F3" w:rsidRDefault="00226C0F" w:rsidP="00DB35F3">
      <w:pPr>
        <w:pStyle w:val="Caption"/>
        <w:tabs>
          <w:tab w:val="left" w:pos="1276"/>
        </w:tabs>
        <w:ind w:firstLine="567"/>
        <w:jc w:val="both"/>
        <w:rPr>
          <w:sz w:val="24"/>
          <w:szCs w:val="24"/>
        </w:rPr>
      </w:pPr>
      <w:r w:rsidRPr="00DB35F3">
        <w:rPr>
          <w:b w:val="0"/>
          <w:sz w:val="24"/>
          <w:szCs w:val="24"/>
        </w:rPr>
        <w:t>5.6. Pir</w:t>
      </w:r>
      <w:r w:rsidR="00DB35F3" w:rsidRPr="00DB35F3">
        <w:rPr>
          <w:b w:val="0"/>
          <w:sz w:val="24"/>
          <w:szCs w:val="24"/>
        </w:rPr>
        <w:t>majame etape komandos pagal 201</w:t>
      </w:r>
      <w:r w:rsidR="00D5584C">
        <w:rPr>
          <w:b w:val="0"/>
          <w:sz w:val="24"/>
          <w:szCs w:val="24"/>
        </w:rPr>
        <w:t>9</w:t>
      </w:r>
      <w:r w:rsidRPr="00DB35F3">
        <w:rPr>
          <w:b w:val="0"/>
          <w:sz w:val="24"/>
          <w:szCs w:val="24"/>
        </w:rPr>
        <w:t xml:space="preserve"> m. rezultatus rungtyniauja pogrupiuose dviejų minusų sistema iki 2 pergalių. Rungtyniaujama iki 2 laimėtų legų. </w:t>
      </w:r>
      <w:r w:rsidRPr="00DB35F3">
        <w:rPr>
          <w:sz w:val="24"/>
          <w:szCs w:val="24"/>
        </w:rPr>
        <w:t>Jei ko</w:t>
      </w:r>
      <w:r w:rsidR="00DB35F3">
        <w:rPr>
          <w:sz w:val="24"/>
          <w:szCs w:val="24"/>
        </w:rPr>
        <w:t>mandos nebaigia (neužsidaro) p</w:t>
      </w:r>
      <w:r w:rsidR="00D5584C">
        <w:rPr>
          <w:sz w:val="24"/>
          <w:szCs w:val="24"/>
        </w:rPr>
        <w:t>o</w:t>
      </w:r>
      <w:r w:rsidRPr="00DB35F3">
        <w:rPr>
          <w:sz w:val="24"/>
          <w:szCs w:val="24"/>
        </w:rPr>
        <w:t xml:space="preserve"> 15 serijų, tai legą laimi komanda, kurios likęs skaičius mažesnis. Jei šie skaičiai vienodi, laimi komanda, kuri pirma pasiekė šį skaičių.</w:t>
      </w:r>
    </w:p>
    <w:p w14:paraId="0CE02154" w14:textId="77777777" w:rsidR="00226C0F" w:rsidRPr="00DB35F3" w:rsidRDefault="00226C0F" w:rsidP="00DB35F3">
      <w:pPr>
        <w:tabs>
          <w:tab w:val="left" w:pos="1260"/>
        </w:tabs>
        <w:ind w:firstLine="540"/>
        <w:jc w:val="both"/>
        <w:rPr>
          <w:szCs w:val="24"/>
          <w:lang w:val="lt-LT"/>
        </w:rPr>
      </w:pPr>
      <w:r w:rsidRPr="00DB35F3">
        <w:rPr>
          <w:szCs w:val="24"/>
          <w:lang w:val="lt-LT"/>
        </w:rPr>
        <w:t xml:space="preserve">5.7. Į finalinį etapą patenka 1 vietą iškovojusios komandos. </w:t>
      </w:r>
    </w:p>
    <w:p w14:paraId="0D6B40ED" w14:textId="0DA2F047" w:rsidR="00226C0F" w:rsidRPr="00DB35F3" w:rsidRDefault="00226C0F" w:rsidP="00DB35F3">
      <w:pPr>
        <w:tabs>
          <w:tab w:val="left" w:pos="1260"/>
        </w:tabs>
        <w:ind w:firstLine="540"/>
        <w:jc w:val="both"/>
        <w:rPr>
          <w:b/>
          <w:szCs w:val="24"/>
          <w:lang w:val="lt-LT"/>
        </w:rPr>
      </w:pPr>
      <w:r w:rsidRPr="00DB35F3">
        <w:rPr>
          <w:szCs w:val="24"/>
          <w:lang w:val="lt-LT"/>
        </w:rPr>
        <w:t>5.8</w:t>
      </w:r>
      <w:r w:rsidR="00072AE0" w:rsidRPr="00DB35F3">
        <w:rPr>
          <w:b/>
          <w:szCs w:val="24"/>
          <w:lang w:val="lt-LT"/>
        </w:rPr>
        <w:t>. Antrajame – finaliniame  „3</w:t>
      </w:r>
      <w:r w:rsidRPr="00DB35F3">
        <w:rPr>
          <w:b/>
          <w:szCs w:val="24"/>
          <w:lang w:val="lt-LT"/>
        </w:rPr>
        <w:t>01 su dviguba pabaiga“ 20 serijų</w:t>
      </w:r>
      <w:r w:rsidR="00D5584C">
        <w:rPr>
          <w:b/>
          <w:szCs w:val="24"/>
          <w:lang w:val="lt-LT"/>
        </w:rPr>
        <w:t>.</w:t>
      </w:r>
    </w:p>
    <w:p w14:paraId="66A67A6B" w14:textId="77777777" w:rsidR="00226C0F" w:rsidRPr="00DB35F3" w:rsidRDefault="00226C0F" w:rsidP="00DB35F3">
      <w:pPr>
        <w:tabs>
          <w:tab w:val="left" w:pos="1260"/>
        </w:tabs>
        <w:ind w:firstLine="540"/>
        <w:jc w:val="both"/>
        <w:rPr>
          <w:szCs w:val="24"/>
          <w:lang w:val="lt-LT"/>
        </w:rPr>
      </w:pPr>
    </w:p>
    <w:p w14:paraId="1BB34F2A" w14:textId="77777777" w:rsidR="00226C0F" w:rsidRPr="00DB35F3" w:rsidRDefault="00226C0F" w:rsidP="00DB35F3">
      <w:pPr>
        <w:tabs>
          <w:tab w:val="left" w:pos="1260"/>
        </w:tabs>
        <w:ind w:firstLine="540"/>
        <w:jc w:val="both"/>
        <w:rPr>
          <w:szCs w:val="24"/>
          <w:lang w:val="lt-LT"/>
        </w:rPr>
      </w:pPr>
      <w:r w:rsidRPr="00DB35F3">
        <w:rPr>
          <w:b/>
          <w:caps/>
          <w:szCs w:val="24"/>
          <w:lang w:val="lt-LT"/>
        </w:rPr>
        <w:t>VI. APDOVANOJIMAS</w:t>
      </w:r>
    </w:p>
    <w:p w14:paraId="48F0AE23" w14:textId="5F0A21C6" w:rsidR="00226C0F" w:rsidRPr="00DB35F3" w:rsidRDefault="00226C0F" w:rsidP="00DB35F3">
      <w:pPr>
        <w:pStyle w:val="BodyTextIndent"/>
        <w:ind w:left="0" w:firstLine="540"/>
        <w:jc w:val="both"/>
      </w:pPr>
      <w:r w:rsidRPr="00DB35F3">
        <w:t>6.1. Komandos nugalėtojos apdovanojamos taurėmis, medaliais, diplomais ir iškovoja teisę dalyvauti Lietu</w:t>
      </w:r>
      <w:r w:rsidR="00DB35F3" w:rsidRPr="00DB35F3">
        <w:t>vos mokyklų žaidynių</w:t>
      </w:r>
      <w:r w:rsidRPr="00DB35F3">
        <w:t xml:space="preserve"> finalinėse var</w:t>
      </w:r>
      <w:r w:rsidR="00DB35F3" w:rsidRPr="00DB35F3">
        <w:t>žybose, kurios vyks kovo 1</w:t>
      </w:r>
      <w:r w:rsidR="00D5584C">
        <w:t>3</w:t>
      </w:r>
      <w:r w:rsidRPr="00DB35F3">
        <w:t xml:space="preserve"> d.</w:t>
      </w:r>
      <w:r w:rsidR="00D5584C">
        <w:t xml:space="preserve"> </w:t>
      </w:r>
      <w:r w:rsidRPr="00DB35F3">
        <w:t>Komandos užėmusios 2-3 vietas apdovanojamos medaliais ir diplomais. Mokytojai garbės raštais.</w:t>
      </w:r>
    </w:p>
    <w:p w14:paraId="5455512D" w14:textId="77777777" w:rsidR="00226C0F" w:rsidRPr="00DB35F3" w:rsidRDefault="00226C0F" w:rsidP="00DB35F3">
      <w:pPr>
        <w:pStyle w:val="BodyTextIndent"/>
        <w:ind w:left="0" w:firstLine="540"/>
        <w:jc w:val="both"/>
        <w:rPr>
          <w:b/>
          <w:bCs/>
        </w:rPr>
      </w:pPr>
    </w:p>
    <w:p w14:paraId="68180ABB" w14:textId="77777777" w:rsidR="00226C0F" w:rsidRPr="00DB35F3" w:rsidRDefault="00226C0F" w:rsidP="00DB35F3">
      <w:pPr>
        <w:pStyle w:val="BodyTextIndent"/>
        <w:ind w:left="0" w:firstLine="540"/>
        <w:jc w:val="both"/>
        <w:rPr>
          <w:b/>
          <w:bCs/>
        </w:rPr>
      </w:pPr>
      <w:r w:rsidRPr="00DB35F3">
        <w:rPr>
          <w:b/>
          <w:bCs/>
        </w:rPr>
        <w:t>VII. PARAIŠKŲ PRIĖMIMO SĄLYGOS</w:t>
      </w:r>
    </w:p>
    <w:p w14:paraId="7D608A89" w14:textId="77777777" w:rsidR="00226C0F" w:rsidRPr="00DB35F3" w:rsidRDefault="00226C0F" w:rsidP="00DB35F3">
      <w:pPr>
        <w:pStyle w:val="BodyTextIndent"/>
        <w:ind w:left="0" w:firstLine="540"/>
        <w:jc w:val="both"/>
      </w:pPr>
      <w:r w:rsidRPr="00DB35F3">
        <w:t>7.1. Paraiškos registracijoje pateiktas žaidėjų žaidimo eiliškumas nesikeičia iki varžybų pabaigos. Už šį pažeidimą komandai skiriamas pralaimėjimas.</w:t>
      </w:r>
    </w:p>
    <w:p w14:paraId="7BAFAB78" w14:textId="77777777" w:rsidR="00226C0F" w:rsidRDefault="00226C0F" w:rsidP="00DB35F3">
      <w:pPr>
        <w:pStyle w:val="BodyTextIndent"/>
        <w:ind w:left="0" w:firstLine="540"/>
        <w:jc w:val="both"/>
      </w:pPr>
      <w:r w:rsidRPr="00DB35F3">
        <w:t>7.2. Paraiškas,</w:t>
      </w:r>
      <w:r w:rsidRPr="00DB35F3">
        <w:rPr>
          <w:b/>
          <w:bCs/>
        </w:rPr>
        <w:t xml:space="preserve"> </w:t>
      </w:r>
      <w:r w:rsidRPr="00DB35F3">
        <w:t>patvirtintas mokyklos direktoriaus ir gydytojo su moksleivių pažymėjimais komandų vadovai pateikia varžybų vyr. sekretoriui.</w:t>
      </w:r>
    </w:p>
    <w:p w14:paraId="1D52049F" w14:textId="77777777" w:rsidR="00DB35F3" w:rsidRDefault="00DB35F3" w:rsidP="00DB35F3">
      <w:pPr>
        <w:pStyle w:val="BodyTextIndent"/>
        <w:ind w:left="0" w:firstLine="540"/>
        <w:jc w:val="both"/>
      </w:pPr>
    </w:p>
    <w:p w14:paraId="6E87FC22" w14:textId="77777777" w:rsidR="00DB35F3" w:rsidRDefault="00DB35F3" w:rsidP="00DB35F3">
      <w:pPr>
        <w:pStyle w:val="BodyTextIndent"/>
        <w:jc w:val="both"/>
        <w:rPr>
          <w:bCs/>
        </w:rPr>
      </w:pPr>
    </w:p>
    <w:p w14:paraId="71E0A347" w14:textId="77777777" w:rsidR="00DB35F3" w:rsidRDefault="00DB35F3" w:rsidP="00DB35F3">
      <w:pPr>
        <w:pStyle w:val="BodyTextIndent"/>
        <w:jc w:val="both"/>
        <w:rPr>
          <w:bCs/>
        </w:rPr>
      </w:pPr>
    </w:p>
    <w:p w14:paraId="51E4CF9B" w14:textId="31EF32CC" w:rsidR="00DB35F3" w:rsidRDefault="00DB35F3" w:rsidP="00DB35F3">
      <w:pPr>
        <w:pStyle w:val="BodyTextIndent"/>
        <w:jc w:val="both"/>
        <w:rPr>
          <w:bCs/>
        </w:rPr>
      </w:pPr>
      <w:r w:rsidRPr="00A63D23">
        <w:rPr>
          <w:bCs/>
        </w:rPr>
        <w:t>Nuostatus parengė</w:t>
      </w:r>
      <w:r w:rsidR="00D5584C">
        <w:rPr>
          <w:bCs/>
        </w:rPr>
        <w:t xml:space="preserve"> Jurgita Juškienė</w:t>
      </w:r>
      <w:r>
        <w:rPr>
          <w:bCs/>
        </w:rPr>
        <w:t xml:space="preserve"> </w:t>
      </w:r>
    </w:p>
    <w:p w14:paraId="51FD4E0A" w14:textId="77777777" w:rsidR="00DB35F3" w:rsidRDefault="00DB35F3" w:rsidP="00DB35F3">
      <w:pPr>
        <w:pStyle w:val="BodyTextIndent"/>
        <w:jc w:val="both"/>
        <w:rPr>
          <w:bCs/>
        </w:rPr>
      </w:pPr>
      <w:r>
        <w:rPr>
          <w:bCs/>
        </w:rPr>
        <w:t>Tel. 8 694 74728</w:t>
      </w:r>
    </w:p>
    <w:p w14:paraId="7DA7C293" w14:textId="77777777" w:rsidR="00226C0F" w:rsidRPr="00DB35F3" w:rsidRDefault="00226C0F" w:rsidP="00DB35F3">
      <w:pPr>
        <w:jc w:val="both"/>
        <w:rPr>
          <w:b/>
          <w:bCs/>
          <w:spacing w:val="20"/>
          <w:kern w:val="24"/>
          <w:szCs w:val="24"/>
          <w:lang w:val="lt-LT"/>
        </w:rPr>
      </w:pPr>
    </w:p>
    <w:p w14:paraId="27E085A7" w14:textId="77777777" w:rsidR="00226C0F" w:rsidRPr="00DB35F3" w:rsidRDefault="00226C0F" w:rsidP="00DB35F3">
      <w:pPr>
        <w:jc w:val="both"/>
        <w:rPr>
          <w:b/>
          <w:bCs/>
          <w:spacing w:val="20"/>
          <w:kern w:val="24"/>
          <w:szCs w:val="24"/>
          <w:lang w:val="lt-LT"/>
        </w:rPr>
      </w:pPr>
    </w:p>
    <w:p w14:paraId="6B742212" w14:textId="77777777" w:rsidR="00226C0F" w:rsidRPr="00DB35F3" w:rsidRDefault="00226C0F" w:rsidP="00DB35F3">
      <w:pPr>
        <w:jc w:val="both"/>
        <w:rPr>
          <w:b/>
          <w:bCs/>
          <w:spacing w:val="20"/>
          <w:kern w:val="24"/>
          <w:szCs w:val="24"/>
          <w:lang w:val="lt-LT"/>
        </w:rPr>
      </w:pPr>
    </w:p>
    <w:p w14:paraId="614BF48A" w14:textId="77777777" w:rsidR="00226C0F" w:rsidRPr="00DB35F3" w:rsidRDefault="00226C0F" w:rsidP="00DB35F3">
      <w:pPr>
        <w:jc w:val="both"/>
        <w:rPr>
          <w:b/>
          <w:bCs/>
          <w:spacing w:val="20"/>
          <w:kern w:val="24"/>
          <w:szCs w:val="24"/>
          <w:lang w:val="lt-LT"/>
        </w:rPr>
      </w:pPr>
    </w:p>
    <w:p w14:paraId="39F13078" w14:textId="77777777" w:rsidR="00445ED8" w:rsidRPr="00DB35F3" w:rsidRDefault="00445ED8" w:rsidP="00DB35F3">
      <w:pPr>
        <w:jc w:val="both"/>
        <w:rPr>
          <w:szCs w:val="24"/>
          <w:lang w:val="lt-LT"/>
        </w:rPr>
      </w:pPr>
    </w:p>
    <w:sectPr w:rsidR="00445ED8" w:rsidRPr="00DB35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00ED"/>
    <w:multiLevelType w:val="hybridMultilevel"/>
    <w:tmpl w:val="3C76DBF8"/>
    <w:lvl w:ilvl="0" w:tplc="E4A29840">
      <w:start w:val="1"/>
      <w:numFmt w:val="upperRoman"/>
      <w:lvlText w:val="%1."/>
      <w:lvlJc w:val="left"/>
      <w:pPr>
        <w:tabs>
          <w:tab w:val="num" w:pos="1440"/>
        </w:tabs>
        <w:ind w:left="1117" w:hanging="397"/>
      </w:pPr>
      <w:rPr>
        <w:rFonts w:ascii="Times New Roman" w:eastAsia="Times New Roman" w:hAnsi="Times New Roman" w:cs="Times New Roman"/>
      </w:rPr>
    </w:lvl>
    <w:lvl w:ilvl="1" w:tplc="04270019">
      <w:start w:val="1"/>
      <w:numFmt w:val="decimal"/>
      <w:lvlText w:val="%2."/>
      <w:lvlJc w:val="left"/>
      <w:pPr>
        <w:tabs>
          <w:tab w:val="num" w:pos="644"/>
        </w:tabs>
        <w:ind w:left="624" w:hanging="340"/>
      </w:pPr>
    </w:lvl>
    <w:lvl w:ilvl="2" w:tplc="0427001B">
      <w:start w:val="2"/>
      <w:numFmt w:val="upperRoman"/>
      <w:lvlText w:val="%3."/>
      <w:lvlJc w:val="left"/>
      <w:pPr>
        <w:tabs>
          <w:tab w:val="num" w:pos="890"/>
        </w:tabs>
        <w:ind w:left="567" w:hanging="397"/>
      </w:pPr>
    </w:lvl>
    <w:lvl w:ilvl="3" w:tplc="0427000F">
      <w:start w:val="1"/>
      <w:numFmt w:val="decimal"/>
      <w:lvlText w:val="%4."/>
      <w:lvlJc w:val="left"/>
      <w:pPr>
        <w:tabs>
          <w:tab w:val="num" w:pos="644"/>
        </w:tabs>
        <w:ind w:left="624" w:hanging="34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7CE36238"/>
    <w:multiLevelType w:val="multilevel"/>
    <w:tmpl w:val="7DA47330"/>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945" w:hanging="405"/>
      </w:pPr>
      <w:rPr>
        <w:rFonts w:ascii="Times New Roman" w:hAnsi="Times New Roman" w:hint="default"/>
      </w:rPr>
    </w:lvl>
    <w:lvl w:ilvl="2">
      <w:start w:val="1"/>
      <w:numFmt w:val="decimal"/>
      <w:lvlText w:val="%1.%2.%3"/>
      <w:lvlJc w:val="left"/>
      <w:pPr>
        <w:ind w:left="1800" w:hanging="720"/>
      </w:pPr>
      <w:rPr>
        <w:rFonts w:ascii="Times New Roman" w:hAnsi="Times New Roman" w:hint="default"/>
      </w:rPr>
    </w:lvl>
    <w:lvl w:ilvl="3">
      <w:start w:val="1"/>
      <w:numFmt w:val="decimal"/>
      <w:lvlText w:val="%1.%2.%3.%4"/>
      <w:lvlJc w:val="left"/>
      <w:pPr>
        <w:ind w:left="2340" w:hanging="720"/>
      </w:pPr>
      <w:rPr>
        <w:rFonts w:ascii="Times New Roman" w:hAnsi="Times New Roman" w:hint="default"/>
      </w:rPr>
    </w:lvl>
    <w:lvl w:ilvl="4">
      <w:start w:val="1"/>
      <w:numFmt w:val="decimal"/>
      <w:lvlText w:val="%1.%2.%3.%4.%5"/>
      <w:lvlJc w:val="left"/>
      <w:pPr>
        <w:ind w:left="3240" w:hanging="1080"/>
      </w:pPr>
      <w:rPr>
        <w:rFonts w:ascii="Times New Roman" w:hAnsi="Times New Roman" w:hint="default"/>
      </w:rPr>
    </w:lvl>
    <w:lvl w:ilvl="5">
      <w:start w:val="1"/>
      <w:numFmt w:val="decimal"/>
      <w:lvlText w:val="%1.%2.%3.%4.%5.%6"/>
      <w:lvlJc w:val="left"/>
      <w:pPr>
        <w:ind w:left="3780" w:hanging="1080"/>
      </w:pPr>
      <w:rPr>
        <w:rFonts w:ascii="Times New Roman" w:hAnsi="Times New Roman" w:hint="default"/>
      </w:rPr>
    </w:lvl>
    <w:lvl w:ilvl="6">
      <w:start w:val="1"/>
      <w:numFmt w:val="decimal"/>
      <w:lvlText w:val="%1.%2.%3.%4.%5.%6.%7"/>
      <w:lvlJc w:val="left"/>
      <w:pPr>
        <w:ind w:left="4680" w:hanging="1440"/>
      </w:pPr>
      <w:rPr>
        <w:rFonts w:ascii="Times New Roman" w:hAnsi="Times New Roman" w:hint="default"/>
      </w:rPr>
    </w:lvl>
    <w:lvl w:ilvl="7">
      <w:start w:val="1"/>
      <w:numFmt w:val="decimal"/>
      <w:lvlText w:val="%1.%2.%3.%4.%5.%6.%7.%8"/>
      <w:lvlJc w:val="left"/>
      <w:pPr>
        <w:ind w:left="5220" w:hanging="1440"/>
      </w:pPr>
      <w:rPr>
        <w:rFonts w:ascii="Times New Roman" w:hAnsi="Times New Roman" w:hint="default"/>
      </w:rPr>
    </w:lvl>
    <w:lvl w:ilvl="8">
      <w:start w:val="1"/>
      <w:numFmt w:val="decimal"/>
      <w:lvlText w:val="%1.%2.%3.%4.%5.%6.%7.%8.%9"/>
      <w:lvlJc w:val="left"/>
      <w:pPr>
        <w:ind w:left="6120" w:hanging="180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0F"/>
    <w:rsid w:val="00072AE0"/>
    <w:rsid w:val="00226C0F"/>
    <w:rsid w:val="00445ED8"/>
    <w:rsid w:val="008A1AFF"/>
    <w:rsid w:val="008C47EE"/>
    <w:rsid w:val="008D4E7A"/>
    <w:rsid w:val="00A62876"/>
    <w:rsid w:val="00A8634E"/>
    <w:rsid w:val="00D5584C"/>
    <w:rsid w:val="00DB35F3"/>
    <w:rsid w:val="00E03067"/>
    <w:rsid w:val="00EF7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B9D1"/>
  <w15:chartTrackingRefBased/>
  <w15:docId w15:val="{0D1856CC-58CB-46C1-ADD1-15BF771D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0F"/>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6C0F"/>
    <w:pPr>
      <w:ind w:left="360"/>
    </w:pPr>
    <w:rPr>
      <w:szCs w:val="24"/>
      <w:lang w:val="lt-LT"/>
    </w:rPr>
  </w:style>
  <w:style w:type="character" w:customStyle="1" w:styleId="BodyTextIndentChar">
    <w:name w:val="Body Text Indent Char"/>
    <w:basedOn w:val="DefaultParagraphFont"/>
    <w:link w:val="BodyTextIndent"/>
    <w:rsid w:val="00226C0F"/>
    <w:rPr>
      <w:rFonts w:ascii="Times New Roman" w:eastAsia="Times New Roman" w:hAnsi="Times New Roman" w:cs="Times New Roman"/>
      <w:sz w:val="24"/>
      <w:szCs w:val="24"/>
    </w:rPr>
  </w:style>
  <w:style w:type="paragraph" w:styleId="Caption">
    <w:name w:val="caption"/>
    <w:basedOn w:val="Normal"/>
    <w:next w:val="Normal"/>
    <w:qFormat/>
    <w:rsid w:val="00226C0F"/>
    <w:rPr>
      <w:b/>
      <w:bCs/>
      <w:sz w:val="20"/>
      <w:lang w:val="lt-LT" w:eastAsia="lt-LT"/>
    </w:rPr>
  </w:style>
  <w:style w:type="paragraph" w:styleId="ListParagraph">
    <w:name w:val="List Paragraph"/>
    <w:basedOn w:val="Normal"/>
    <w:uiPriority w:val="34"/>
    <w:qFormat/>
    <w:rsid w:val="00DB35F3"/>
    <w:pPr>
      <w:ind w:left="720"/>
      <w:contextualSpacing/>
    </w:pPr>
  </w:style>
  <w:style w:type="paragraph" w:styleId="BalloonText">
    <w:name w:val="Balloon Text"/>
    <w:basedOn w:val="Normal"/>
    <w:link w:val="BalloonTextChar"/>
    <w:uiPriority w:val="99"/>
    <w:semiHidden/>
    <w:unhideWhenUsed/>
    <w:rsid w:val="00A86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4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Kcsm2i3</dc:creator>
  <cp:keywords/>
  <dc:description/>
  <cp:lastModifiedBy>Karolis Palaima</cp:lastModifiedBy>
  <cp:revision>2</cp:revision>
  <cp:lastPrinted>2020-01-30T09:34:00Z</cp:lastPrinted>
  <dcterms:created xsi:type="dcterms:W3CDTF">2020-02-03T07:09:00Z</dcterms:created>
  <dcterms:modified xsi:type="dcterms:W3CDTF">2020-02-03T07:09:00Z</dcterms:modified>
</cp:coreProperties>
</file>